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174" w:rsidRDefault="00391174">
      <w:r>
        <w:rPr>
          <w:noProof/>
        </w:rPr>
        <w:drawing>
          <wp:inline distT="0" distB="0" distL="0" distR="0">
            <wp:extent cx="2447925" cy="489585"/>
            <wp:effectExtent l="0" t="0" r="0" b="5715"/>
            <wp:docPr id="1" name="圖片 1" descr="臺灣導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臺灣導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48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174" w:rsidRDefault="00391174" w:rsidP="00391174"/>
    <w:p w:rsidR="00391174" w:rsidRPr="00391174" w:rsidRDefault="00391174" w:rsidP="00391174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391174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>
            <wp:extent cx="7620000" cy="5715000"/>
            <wp:effectExtent l="0" t="0" r="0" b="0"/>
            <wp:docPr id="2" name="圖片 2" descr="https://taiwanreports.com/wp-content/uploads/2025/12/%E8%BC%94%E8%8B%B1%E7%A7%91%E5%A4%A7%E6%94%9C%E6%89%8B%E9%B3%B3%E5%B1%B1%E5%95%86%E5%B7%A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taiwanreports.com/wp-content/uploads/2025/12/%E8%BC%94%E8%8B%B1%E7%A7%91%E5%A4%A7%E6%94%9C%E6%89%8B%E9%B3%B3%E5%B1%B1%E5%95%86%E5%B7%A5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174" w:rsidRPr="00391174" w:rsidRDefault="00391174" w:rsidP="00391174">
      <w:pPr>
        <w:widowControl/>
        <w:spacing w:before="100" w:beforeAutospacing="1" w:after="100" w:afterAutospacing="1"/>
        <w:outlineLvl w:val="0"/>
        <w:rPr>
          <w:rFonts w:ascii="Times New Roman" w:eastAsia="新細明體" w:hAnsi="Times New Roman" w:cs="Times New Roman"/>
          <w:kern w:val="36"/>
          <w:sz w:val="39"/>
          <w:szCs w:val="39"/>
        </w:rPr>
      </w:pPr>
      <w:r w:rsidRPr="00391174">
        <w:rPr>
          <w:rFonts w:ascii="Times New Roman" w:eastAsia="新細明體" w:hAnsi="Times New Roman" w:cs="Times New Roman"/>
          <w:kern w:val="36"/>
          <w:sz w:val="39"/>
          <w:szCs w:val="39"/>
        </w:rPr>
        <w:t>輔英科大攜手鳳山商工</w:t>
      </w:r>
      <w:r w:rsidRPr="00391174">
        <w:rPr>
          <w:rFonts w:ascii="Times New Roman" w:eastAsia="新細明體" w:hAnsi="Times New Roman" w:cs="Times New Roman"/>
          <w:kern w:val="36"/>
          <w:sz w:val="39"/>
          <w:szCs w:val="39"/>
        </w:rPr>
        <w:t xml:space="preserve"> </w:t>
      </w:r>
      <w:r w:rsidRPr="00391174">
        <w:rPr>
          <w:rFonts w:ascii="Times New Roman" w:eastAsia="新細明體" w:hAnsi="Times New Roman" w:cs="Times New Roman"/>
          <w:kern w:val="36"/>
          <w:sz w:val="39"/>
          <w:szCs w:val="39"/>
        </w:rPr>
        <w:t>研發創新大躍進連獲獎</w:t>
      </w:r>
    </w:p>
    <w:p w:rsidR="00391174" w:rsidRPr="00391174" w:rsidRDefault="00391174" w:rsidP="00391174">
      <w:pPr>
        <w:widowControl/>
        <w:rPr>
          <w:rFonts w:ascii="新細明體" w:eastAsia="新細明體" w:hAnsi="新細明體" w:cs="新細明體"/>
          <w:kern w:val="0"/>
          <w:szCs w:val="24"/>
        </w:rPr>
      </w:pPr>
      <w:hyperlink r:id="rId6" w:history="1">
        <w:r w:rsidRPr="00391174">
          <w:rPr>
            <w:rFonts w:ascii="新細明體" w:eastAsia="新細明體" w:hAnsi="新細明體" w:cs="新細明體"/>
            <w:color w:val="000000"/>
            <w:kern w:val="0"/>
            <w:szCs w:val="24"/>
            <w:u w:val="single"/>
          </w:rPr>
          <w:t>2025-12-17</w:t>
        </w:r>
      </w:hyperlink>
    </w:p>
    <w:p w:rsidR="00391174" w:rsidRPr="00391174" w:rsidRDefault="00391174" w:rsidP="00391174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391174">
        <w:rPr>
          <w:rFonts w:ascii="新細明體" w:eastAsia="新細明體" w:hAnsi="新細明體" w:cs="新細明體"/>
          <w:kern w:val="0"/>
          <w:szCs w:val="24"/>
        </w:rPr>
        <w:t>閱覽人數:64,746</w:t>
      </w:r>
    </w:p>
    <w:p w:rsidR="00391174" w:rsidRPr="00391174" w:rsidRDefault="00391174" w:rsidP="00391174">
      <w:pPr>
        <w:widowControl/>
        <w:spacing w:before="100" w:beforeAutospacing="1" w:after="360"/>
        <w:rPr>
          <w:rFonts w:ascii="新細明體" w:eastAsia="新細明體" w:hAnsi="新細明體" w:cs="新細明體"/>
          <w:kern w:val="0"/>
          <w:szCs w:val="24"/>
        </w:rPr>
      </w:pPr>
      <w:r w:rsidRPr="00391174">
        <w:rPr>
          <w:rFonts w:ascii="新細明體" w:eastAsia="新細明體" w:hAnsi="新細明體" w:cs="新細明體"/>
          <w:kern w:val="0"/>
          <w:szCs w:val="24"/>
        </w:rPr>
        <w:t>輔英科大跨校研發成果在國內外揚威，健康事業管理系、環境工程與</w:t>
      </w:r>
      <w:proofErr w:type="gramStart"/>
      <w:r w:rsidRPr="00391174">
        <w:rPr>
          <w:rFonts w:ascii="新細明體" w:eastAsia="新細明體" w:hAnsi="新細明體" w:cs="新細明體"/>
          <w:kern w:val="0"/>
          <w:szCs w:val="24"/>
        </w:rPr>
        <w:t>科學系跨校</w:t>
      </w:r>
      <w:proofErr w:type="gramEnd"/>
      <w:r w:rsidRPr="00391174">
        <w:rPr>
          <w:rFonts w:ascii="新細明體" w:eastAsia="新細明體" w:hAnsi="新細明體" w:cs="新細明體"/>
          <w:kern w:val="0"/>
          <w:szCs w:val="24"/>
        </w:rPr>
        <w:t>與鳳山商工腦力激盪，兩校攜手研發醫學創意教學的「護理益智</w:t>
      </w:r>
      <w:proofErr w:type="gramStart"/>
      <w:r w:rsidRPr="00391174">
        <w:rPr>
          <w:rFonts w:ascii="新細明體" w:eastAsia="新細明體" w:hAnsi="新細明體" w:cs="新細明體"/>
          <w:kern w:val="0"/>
          <w:szCs w:val="24"/>
        </w:rPr>
        <w:t>卡牌桌遊</w:t>
      </w:r>
      <w:proofErr w:type="gramEnd"/>
      <w:r w:rsidRPr="00391174">
        <w:rPr>
          <w:rFonts w:ascii="新細明體" w:eastAsia="新細明體" w:hAnsi="新細明體" w:cs="新細明體"/>
          <w:kern w:val="0"/>
          <w:szCs w:val="24"/>
        </w:rPr>
        <w:t>」，結合智慧監測、節能控制與資訊透明等優點的「</w:t>
      </w:r>
      <w:proofErr w:type="spellStart"/>
      <w:r w:rsidRPr="00391174">
        <w:rPr>
          <w:rFonts w:ascii="新細明體" w:eastAsia="新細明體" w:hAnsi="新細明體" w:cs="新細明體"/>
          <w:kern w:val="0"/>
          <w:szCs w:val="24"/>
        </w:rPr>
        <w:t>EcoBreath</w:t>
      </w:r>
      <w:proofErr w:type="spellEnd"/>
      <w:r w:rsidRPr="00391174">
        <w:rPr>
          <w:rFonts w:ascii="新細明體" w:eastAsia="新細明體" w:hAnsi="新細明體" w:cs="新細明體"/>
          <w:kern w:val="0"/>
          <w:szCs w:val="24"/>
        </w:rPr>
        <w:t xml:space="preserve"> 智慧節能CO</w:t>
      </w:r>
      <w:r w:rsidRPr="00391174">
        <w:rPr>
          <w:rFonts w:ascii="Times New Roman" w:eastAsia="新細明體" w:hAnsi="Times New Roman" w:cs="Times New Roman"/>
          <w:kern w:val="0"/>
          <w:szCs w:val="24"/>
        </w:rPr>
        <w:t>₂</w:t>
      </w:r>
      <w:r w:rsidRPr="00391174">
        <w:rPr>
          <w:rFonts w:ascii="新細明體" w:eastAsia="新細明體" w:hAnsi="新細明體" w:cs="新細明體"/>
          <w:kern w:val="0"/>
          <w:szCs w:val="24"/>
        </w:rPr>
        <w:lastRenderedPageBreak/>
        <w:t>清淨機」，分別榮獲第12屆香港創新科技國際發明展金牌，以及第7屆技職院校大手牽小手智慧創意競賽亞軍、中華倍創STEAM教育發展協會企業獎。輔英校長林惠賢表示，學校長期積極推動跨校與跨領域的創新合作，特成立「創新育成中心」讓學生發揮創新量能，此次能在國內外皆有亮眼表現，不僅印證輔英在健康產業與創新教育的努力，也深化與高中職校的合作，盼未來能持續打造更多跨校創新成果，培育具備創新和創業能力的專業人才。</w:t>
      </w:r>
      <w:proofErr w:type="gramStart"/>
      <w:r w:rsidRPr="00391174">
        <w:rPr>
          <w:rFonts w:ascii="新細明體" w:eastAsia="新細明體" w:hAnsi="新細明體" w:cs="新細明體"/>
          <w:kern w:val="0"/>
          <w:szCs w:val="24"/>
        </w:rPr>
        <w:t>（</w:t>
      </w:r>
      <w:proofErr w:type="gramEnd"/>
      <w:r w:rsidRPr="00391174">
        <w:rPr>
          <w:rFonts w:ascii="新細明體" w:eastAsia="新細明體" w:hAnsi="新細明體" w:cs="新細明體"/>
          <w:kern w:val="0"/>
          <w:szCs w:val="24"/>
        </w:rPr>
        <w:t>圖文：記者于欽智</w:t>
      </w:r>
      <w:proofErr w:type="gramStart"/>
      <w:r w:rsidRPr="00391174">
        <w:rPr>
          <w:rFonts w:ascii="新細明體" w:eastAsia="新細明體" w:hAnsi="新細明體" w:cs="新細明體"/>
          <w:kern w:val="0"/>
          <w:szCs w:val="24"/>
        </w:rPr>
        <w:t>）</w:t>
      </w:r>
      <w:proofErr w:type="gramEnd"/>
    </w:p>
    <w:p w:rsidR="00E334B6" w:rsidRPr="00391174" w:rsidRDefault="00E334B6" w:rsidP="00391174">
      <w:bookmarkStart w:id="0" w:name="_GoBack"/>
      <w:bookmarkEnd w:id="0"/>
    </w:p>
    <w:sectPr w:rsidR="00E334B6" w:rsidRPr="0039117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174"/>
    <w:rsid w:val="00391174"/>
    <w:rsid w:val="00E3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A62A55-1E36-476D-B6CF-FE90ECECE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391174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391174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391174"/>
    <w:rPr>
      <w:color w:val="0000FF"/>
      <w:u w:val="single"/>
    </w:rPr>
  </w:style>
  <w:style w:type="character" w:customStyle="1" w:styleId="post-views-label">
    <w:name w:val="post-views-label"/>
    <w:basedOn w:val="a0"/>
    <w:rsid w:val="00391174"/>
  </w:style>
  <w:style w:type="character" w:customStyle="1" w:styleId="post-views-count">
    <w:name w:val="post-views-count"/>
    <w:basedOn w:val="a0"/>
    <w:rsid w:val="00391174"/>
  </w:style>
  <w:style w:type="paragraph" w:styleId="Web">
    <w:name w:val="Normal (Web)"/>
    <w:basedOn w:val="a"/>
    <w:uiPriority w:val="99"/>
    <w:semiHidden/>
    <w:unhideWhenUsed/>
    <w:rsid w:val="0039117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0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62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61775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0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aiwanreports.com/archives/956779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2025-12-18T03:07:00Z</dcterms:created>
  <dcterms:modified xsi:type="dcterms:W3CDTF">2025-12-18T03:13:00Z</dcterms:modified>
</cp:coreProperties>
</file>